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E3" w:rsidRPr="001A6485" w:rsidRDefault="002E70E3" w:rsidP="002E70E3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2E70E3" w:rsidRPr="001A6485" w:rsidRDefault="002E70E3" w:rsidP="002E70E3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02428C" w:rsidRPr="001A6485">
        <w:rPr>
          <w:rFonts w:ascii="GHEA Grapalat" w:hAnsi="GHEA Grapalat"/>
          <w:b/>
          <w:sz w:val="22"/>
          <w:szCs w:val="22"/>
          <w:lang w:val="hy-AM"/>
        </w:rPr>
        <w:t>ՋԿ-ԳՀԾՁԲ-23/4-Տ</w:t>
      </w:r>
    </w:p>
    <w:p w:rsidR="002E70E3" w:rsidRPr="001A6485" w:rsidRDefault="002E70E3" w:rsidP="002E70E3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>в. Ереван</w:t>
      </w:r>
      <w:r w:rsidR="0002428C" w:rsidRPr="001A6485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</w:t>
      </w:r>
      <w:r w:rsidR="008177D6">
        <w:rPr>
          <w:rFonts w:ascii="GHEA Grapalat" w:hAnsi="GHEA Grapalat"/>
          <w:sz w:val="22"/>
          <w:szCs w:val="22"/>
          <w:lang w:val="hy-AM"/>
        </w:rPr>
        <w:t xml:space="preserve">           </w:t>
      </w:r>
      <w:bookmarkStart w:id="0" w:name="_GoBack"/>
      <w:bookmarkEnd w:id="0"/>
      <w:r w:rsidR="0002428C" w:rsidRPr="001A6485">
        <w:rPr>
          <w:rFonts w:ascii="GHEA Grapalat" w:hAnsi="GHEA Grapalat"/>
          <w:sz w:val="22"/>
          <w:szCs w:val="22"/>
          <w:lang w:val="hy-AM"/>
        </w:rPr>
        <w:t xml:space="preserve">          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 </w:t>
      </w:r>
      <w:r w:rsidR="008177D6">
        <w:rPr>
          <w:rFonts w:ascii="GHEA Grapalat" w:hAnsi="GHEA Grapalat"/>
          <w:sz w:val="22"/>
          <w:szCs w:val="22"/>
          <w:lang w:val="hy-AM"/>
        </w:rPr>
        <w:t>16.06.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highlight w:val="yellow"/>
          <w:lang w:val="hy-AM"/>
        </w:rPr>
      </w:pP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>Председатель комиссии: С. Асрян (ГАП)</w:t>
      </w: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>Члены комиссии Э. Бадалян, С. Абазян</w:t>
      </w:r>
    </w:p>
    <w:p w:rsidR="002E70E3" w:rsidRPr="001A6485" w:rsidRDefault="002E70E3" w:rsidP="002E70E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2E70E3" w:rsidRPr="001A6485" w:rsidRDefault="002E70E3" w:rsidP="002E70E3">
      <w:pPr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</w:t>
      </w:r>
      <w:r w:rsidR="0002428C" w:rsidRPr="001A6485">
        <w:rPr>
          <w:rFonts w:ascii="GHEA Grapalat" w:hAnsi="GHEA Grapalat"/>
          <w:b/>
          <w:sz w:val="22"/>
          <w:szCs w:val="22"/>
          <w:lang w:val="hy-AM"/>
        </w:rPr>
        <w:t>_____________________________</w:t>
      </w:r>
    </w:p>
    <w:p w:rsidR="002E70E3" w:rsidRPr="001A6485" w:rsidRDefault="002E70E3" w:rsidP="002E70E3">
      <w:pPr>
        <w:pStyle w:val="BodyTextIndent3"/>
        <w:spacing w:after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pStyle w:val="BodyTextIndent3"/>
        <w:spacing w:after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комитета, для приобретения </w:t>
      </w:r>
      <w:r w:rsidR="0094048B">
        <w:rPr>
          <w:rFonts w:ascii="GHEA Grapalat" w:hAnsi="GHEA Grapalat"/>
          <w:sz w:val="22"/>
          <w:szCs w:val="22"/>
          <w:lang w:val="ru-RU"/>
        </w:rPr>
        <w:t>у</w:t>
      </w:r>
      <w:r w:rsidR="0002428C" w:rsidRPr="001A6485">
        <w:rPr>
          <w:rFonts w:ascii="GHEA Grapalat" w:hAnsi="GHEA Grapalat"/>
          <w:sz w:val="22"/>
          <w:szCs w:val="22"/>
          <w:lang w:val="hy-AM"/>
        </w:rPr>
        <w:t xml:space="preserve">слуги технического контроля - работ по восстановлению бывшего русла реки Аракс между пограничными знаками N 16 и N 14 в общинах Араксаван и Бурастан Араратской области РА, а также по восстановлению затопленной плотины на армянской стороне реки Аракс у пограничного знака N 16 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Заявки на процедуру с кодом </w:t>
      </w:r>
      <w:r w:rsidR="0002428C" w:rsidRPr="001A6485">
        <w:rPr>
          <w:rFonts w:ascii="GHEA Grapalat" w:hAnsi="GHEA Grapalat"/>
          <w:sz w:val="22"/>
          <w:szCs w:val="22"/>
          <w:lang w:val="hy-AM"/>
        </w:rPr>
        <w:t xml:space="preserve">ՋԿ-ԳՀԾՁԲ-23/4-Տ 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были открыты в электронном виде через сайт www.armeps.am </w:t>
      </w:r>
      <w:hyperlink r:id="rId5" w:history="1">
        <w:r w:rsidRPr="001A6485">
          <w:rPr>
            <w:rFonts w:ascii="GHEA Grapalat" w:hAnsi="GHEA Grapalat"/>
            <w:sz w:val="22"/>
            <w:szCs w:val="22"/>
            <w:lang w:val="hy-AM"/>
          </w:rPr>
          <w:t xml:space="preserve">7 </w:t>
        </w:r>
      </w:hyperlink>
      <w:r w:rsidR="0002428C" w:rsidRPr="001A6485">
        <w:rPr>
          <w:rFonts w:ascii="GHEA Grapalat" w:hAnsi="GHEA Grapalat"/>
          <w:sz w:val="22"/>
          <w:szCs w:val="22"/>
          <w:lang w:val="hy-AM"/>
        </w:rPr>
        <w:t>июня  2023</w:t>
      </w:r>
      <w:r w:rsidR="0002428C" w:rsidRPr="001A6485">
        <w:rPr>
          <w:rFonts w:ascii="GHEA Grapalat" w:hAnsi="GHEA Grapalat"/>
          <w:sz w:val="22"/>
          <w:szCs w:val="22"/>
          <w:lang w:val="ru-RU"/>
        </w:rPr>
        <w:t>г.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 в 16:00.</w:t>
      </w:r>
    </w:p>
    <w:p w:rsidR="002E70E3" w:rsidRPr="001A6485" w:rsidRDefault="002E70E3" w:rsidP="002E70E3">
      <w:pPr>
        <w:tabs>
          <w:tab w:val="left" w:pos="108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2E70E3" w:rsidRPr="001A6485" w:rsidRDefault="002E70E3" w:rsidP="002E70E3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Заявка на участие в процедуре с кодом </w:t>
      </w:r>
      <w:r w:rsidR="0002428C" w:rsidRPr="001A6485">
        <w:rPr>
          <w:rFonts w:ascii="GHEA Grapalat" w:hAnsi="GHEA Grapalat" w:cs="Sylfaen"/>
          <w:sz w:val="22"/>
          <w:szCs w:val="22"/>
          <w:lang w:val="hy-AM"/>
        </w:rPr>
        <w:t>ՋԿ-ԳՀԾՁԲ-23/4-Տ</w:t>
      </w: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 есть(ются)</w:t>
      </w:r>
    </w:p>
    <w:p w:rsidR="002E70E3" w:rsidRPr="001A6485" w:rsidRDefault="002E70E3" w:rsidP="002E70E3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 xml:space="preserve">представлено </w:t>
      </w:r>
      <w:r w:rsidRPr="001A6485">
        <w:rPr>
          <w:rFonts w:ascii="GHEA Grapalat" w:hAnsi="GHEA Grapalat" w:cs="Sylfaen"/>
          <w:sz w:val="22"/>
          <w:szCs w:val="22"/>
          <w:lang w:val="hy-AM"/>
        </w:rPr>
        <w:t>следующим(и) участником(ами):</w:t>
      </w:r>
    </w:p>
    <w:p w:rsidR="002E70E3" w:rsidRPr="001A6485" w:rsidRDefault="002E70E3" w:rsidP="002E70E3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4467"/>
        <w:gridCol w:w="2873"/>
      </w:tblGrid>
      <w:tr w:rsidR="002E70E3" w:rsidRPr="001A6485" w:rsidTr="00874033">
        <w:trPr>
          <w:trHeight w:val="2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E3" w:rsidRPr="001A6485" w:rsidRDefault="002E70E3" w:rsidP="008740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6485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6485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6485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6485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2E70E3" w:rsidRPr="001A6485" w:rsidTr="00874033">
        <w:trPr>
          <w:trHeight w:val="2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2E70E3" w:rsidP="0087403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ООО "Хусали Камар"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в. Ереван, Киевян 12, кв. 50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Тел. 094 019955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8177D6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hyperlink r:id="rId6" w:history="1">
              <w:r w:rsidR="002E70E3" w:rsidRPr="001A6485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хусали-камар@mail.ru:</w:t>
              </w:r>
            </w:hyperlink>
            <w:r w:rsidR="002E70E3" w:rsidRPr="001A6485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</w:p>
        </w:tc>
      </w:tr>
      <w:tr w:rsidR="002E70E3" w:rsidRPr="001A6485" w:rsidTr="00874033">
        <w:trPr>
          <w:trHeight w:val="2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2E70E3" w:rsidP="0087403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ООО "ТАМО-ШИН"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в. Ереван, ул. Арабкир 19, дом 11а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Тел. 098 789555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8177D6" w:rsidP="008740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hyperlink r:id="rId7" w:history="1">
              <w:r w:rsidR="002E70E3" w:rsidRPr="001A6485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morismelikyan@mail.ru:</w:t>
              </w:r>
            </w:hyperlink>
            <w:r w:rsidR="002E70E3" w:rsidRPr="001A648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2E70E3" w:rsidRPr="001A6485" w:rsidTr="00874033">
        <w:trPr>
          <w:trHeight w:val="3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2E70E3" w:rsidP="00874033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>ЗАО "Государственная вневедомственная экспертиза проектов РА"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Комитаса 54б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093 800009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8177D6" w:rsidP="00874033">
            <w:pPr>
              <w:autoSpaceDE w:val="0"/>
              <w:autoSpaceDN w:val="0"/>
              <w:adjustRightInd w:val="0"/>
              <w:jc w:val="center"/>
              <w:rPr>
                <w:rStyle w:val="Hyperlink"/>
                <w:sz w:val="22"/>
                <w:szCs w:val="22"/>
                <w:lang w:val="hy-AM"/>
              </w:rPr>
            </w:pPr>
            <w:hyperlink r:id="rId8" w:history="1">
              <w:r w:rsidR="002E70E3" w:rsidRPr="001A6485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ekpertisaproektov@mail.ru:</w:t>
              </w:r>
            </w:hyperlink>
            <w:r w:rsidR="002E70E3" w:rsidRPr="001A6485">
              <w:rPr>
                <w:rStyle w:val="Hyperlink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2E70E3" w:rsidRPr="001A6485" w:rsidTr="00874033">
        <w:trPr>
          <w:trHeight w:val="3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B545E9" w:rsidP="00874033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ru-RU"/>
              </w:rPr>
              <w:t>ИП</w:t>
            </w:r>
            <w:r w:rsidR="002E70E3"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"Ваграм Князян"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Артик, Баграмяна 1/2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096 101020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hAnsi="GHEA Grapalat"/>
                <w:sz w:val="22"/>
                <w:szCs w:val="22"/>
              </w:rPr>
            </w:pPr>
            <w:r w:rsidRPr="001A6485">
              <w:rPr>
                <w:rStyle w:val="Hyperlink"/>
                <w:rFonts w:ascii="GHEA Grapalat" w:hAnsi="GHEA Grapalat"/>
                <w:sz w:val="22"/>
                <w:szCs w:val="22"/>
              </w:rPr>
              <w:t>knyazjanvvs@mail.ru:</w:t>
            </w:r>
          </w:p>
        </w:tc>
      </w:tr>
      <w:tr w:rsidR="002E70E3" w:rsidRPr="001A6485" w:rsidTr="00874033">
        <w:trPr>
          <w:trHeight w:val="3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2E70E3" w:rsidP="00874033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>ООО "Риджид"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РА Гегаркуникский марз, с. Гегамаванская 2-я ул. 3-й переулок 25 лет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093 355787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8177D6" w:rsidP="0087403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hAnsi="GHEA Grapalat"/>
                <w:sz w:val="22"/>
                <w:szCs w:val="22"/>
                <w:lang w:val="hy-AM"/>
              </w:rPr>
            </w:pPr>
            <w:hyperlink r:id="rId9" w:history="1">
              <w:r w:rsidR="002E70E3" w:rsidRPr="001A6485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hardalgroup@gmail.com</w:t>
              </w:r>
            </w:hyperlink>
            <w:r w:rsidR="002E70E3" w:rsidRPr="001A6485">
              <w:rPr>
                <w:rStyle w:val="Hyperlink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2E70E3" w:rsidRPr="001A6485" w:rsidTr="00874033">
        <w:trPr>
          <w:trHeight w:val="37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2E70E3" w:rsidP="00874033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Араратский марз, РА, с. Востан, Телерян 14:</w:t>
            </w:r>
          </w:p>
          <w:p w:rsidR="002E70E3" w:rsidRPr="001A6485" w:rsidRDefault="002E70E3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1A6485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043 600090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E3" w:rsidRPr="001A6485" w:rsidRDefault="008177D6" w:rsidP="008740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 Grapalat"/>
                <w:sz w:val="22"/>
                <w:szCs w:val="22"/>
                <w:lang w:val="hy-AM"/>
              </w:rPr>
            </w:pPr>
            <w:hyperlink r:id="rId10" w:history="1">
              <w:r w:rsidR="002E70E3" w:rsidRPr="001A6485"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  <w:lang w:val="hy-AM"/>
                </w:rPr>
                <w:t>gritig@inbox.ru:</w:t>
              </w:r>
            </w:hyperlink>
            <w:r w:rsidR="002E70E3" w:rsidRPr="001A6485">
              <w:rPr>
                <w:rFonts w:ascii="GHEA Grapalat" w:eastAsia="Calibri" w:hAnsi="GHEA Grapalat" w:cs="GHEA Grapalat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lastRenderedPageBreak/>
        <w:t>Ценовое предложение участника(ов)</w:t>
      </w:r>
    </w:p>
    <w:p w:rsidR="002E70E3" w:rsidRPr="001A6485" w:rsidRDefault="002E70E3" w:rsidP="002E70E3">
      <w:pPr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>________________________________________________</w:t>
      </w:r>
      <w:r w:rsidR="001A6485">
        <w:rPr>
          <w:rFonts w:ascii="GHEA Grapalat" w:hAnsi="GHEA Grapalat"/>
          <w:b/>
          <w:sz w:val="22"/>
          <w:szCs w:val="22"/>
          <w:lang w:val="hy-AM"/>
        </w:rPr>
        <w:t>_______________________________</w:t>
      </w:r>
    </w:p>
    <w:p w:rsidR="002E70E3" w:rsidRPr="001A6485" w:rsidRDefault="002E70E3" w:rsidP="002E70E3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2E70E3" w:rsidRPr="001A6485" w:rsidRDefault="002E70E3" w:rsidP="001A6485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1A6485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2E70E3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Р/Р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E3" w:rsidRPr="001A6485" w:rsidRDefault="002E70E3" w:rsidP="0087403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2E70E3" w:rsidRPr="001A6485" w:rsidTr="0087403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E3" w:rsidRPr="001A6485" w:rsidRDefault="00655AA1" w:rsidP="0087403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1A6485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2E70E3" w:rsidRPr="001A6485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2E70E3" w:rsidRPr="001A6485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2E70E3" w:rsidRPr="001A6485" w:rsidRDefault="002E70E3" w:rsidP="00874033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1A6485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</w:t>
            </w:r>
            <w:r w:rsidR="00655AA1" w:rsidRPr="001A6485">
              <w:rPr>
                <w:rFonts w:ascii="GHEA Grapalat" w:hAnsi="GHEA Grapalat"/>
                <w:b/>
                <w:i/>
                <w:sz w:val="22"/>
                <w:szCs w:val="22"/>
              </w:rPr>
              <w:t>закупки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</w:rPr>
              <w:t xml:space="preserve">- 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4 917 280</w:t>
            </w: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драмов РА 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</w:rPr>
              <w:t xml:space="preserve">( 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1A6485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2E70E3" w:rsidRPr="001A6485" w:rsidRDefault="00655AA1" w:rsidP="00874033">
            <w:pPr>
              <w:pStyle w:val="BodyTextIndent2"/>
              <w:spacing w:after="0" w:line="240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</w:rPr>
              <w:t>Услуги технического контроля - работ по восстановлению бывшего русла реки Аракс между пограничными знаками N 16 и N 14 в общинах Араксаван и Бурастан Араратской области РА, а также по восстановлению затопленной плотины на армянской стороне реки Аракс у пограничного знака N 16.</w:t>
            </w:r>
          </w:p>
        </w:tc>
      </w:tr>
      <w:tr w:rsidR="00655AA1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A1" w:rsidRPr="001A6485" w:rsidRDefault="00655AA1" w:rsidP="00655AA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ООО "Хусали Камар"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1 440 000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1 440 000</w:t>
            </w:r>
          </w:p>
        </w:tc>
      </w:tr>
      <w:tr w:rsidR="00655AA1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A1" w:rsidRPr="001A6485" w:rsidRDefault="00655AA1" w:rsidP="00655AA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ООО "ТАМО-ШИН"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2 050 000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2 050 000</w:t>
            </w:r>
          </w:p>
        </w:tc>
      </w:tr>
      <w:tr w:rsidR="00655AA1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A1" w:rsidRPr="001A6485" w:rsidRDefault="00655AA1" w:rsidP="00655AA1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>ЗАО "Государственная вневедомственная экспертиза проектов РА"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3 000 000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600 000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3 600 000</w:t>
            </w:r>
          </w:p>
        </w:tc>
      </w:tr>
      <w:tr w:rsidR="00655AA1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A1" w:rsidRPr="001A6485" w:rsidRDefault="00655AA1" w:rsidP="00655AA1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ru-RU"/>
              </w:rPr>
              <w:t>ИП</w:t>
            </w: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"Ваграм Князян"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3 100 000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3 100 000</w:t>
            </w:r>
          </w:p>
        </w:tc>
      </w:tr>
      <w:tr w:rsidR="00655AA1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A1" w:rsidRPr="001A6485" w:rsidRDefault="00655AA1" w:rsidP="00655AA1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>ООО "Риджид"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4 500 000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4 500 000</w:t>
            </w:r>
          </w:p>
        </w:tc>
      </w:tr>
      <w:tr w:rsidR="00655AA1" w:rsidRPr="001A6485" w:rsidTr="008740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A1" w:rsidRPr="001A6485" w:rsidRDefault="00655AA1" w:rsidP="00655AA1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4 900 000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A1" w:rsidRPr="001A6485" w:rsidRDefault="00655AA1" w:rsidP="00655AA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 w:cs="Arial"/>
                <w:sz w:val="22"/>
                <w:szCs w:val="22"/>
                <w:lang w:val="hy-AM"/>
              </w:rPr>
              <w:t>4 900 000</w:t>
            </w:r>
          </w:p>
        </w:tc>
      </w:tr>
    </w:tbl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E70E3" w:rsidRPr="001A6485" w:rsidRDefault="002E70E3" w:rsidP="002E70E3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6485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2E70E3" w:rsidRPr="001A6485" w:rsidRDefault="002E70E3" w:rsidP="002E70E3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2E70E3" w:rsidRPr="001A6485" w:rsidRDefault="002E70E3" w:rsidP="002E70E3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 w:cs="Calibri"/>
          <w:sz w:val="22"/>
          <w:szCs w:val="22"/>
          <w:lang w:val="hy-AM"/>
        </w:rPr>
        <w:t xml:space="preserve">Приложение 1 (заявление), подаваемое к заявлению </w:t>
      </w:r>
      <w:r w:rsidRPr="001A6485">
        <w:rPr>
          <w:rFonts w:ascii="GHEA Grapalat" w:hAnsi="GHEA Grapalat" w:cs="Calibri"/>
          <w:b/>
          <w:sz w:val="22"/>
          <w:szCs w:val="22"/>
          <w:lang w:val="hy-AM"/>
        </w:rPr>
        <w:t xml:space="preserve">ООО «Хусали Камар», </w:t>
      </w: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участника </w:t>
      </w:r>
      <w:r w:rsidRPr="001A6485">
        <w:rPr>
          <w:rFonts w:ascii="GHEA Grapalat" w:hAnsi="GHEA Grapalat"/>
          <w:sz w:val="22"/>
          <w:szCs w:val="22"/>
          <w:lang w:val="hy-AM" w:eastAsia="x-none"/>
        </w:rPr>
        <w:t xml:space="preserve">процедуры с кодом </w:t>
      </w:r>
      <w:r w:rsidR="00F4221A" w:rsidRPr="001A6485">
        <w:rPr>
          <w:rFonts w:ascii="GHEA Grapalat" w:hAnsi="GHEA Grapalat"/>
          <w:sz w:val="22"/>
          <w:szCs w:val="22"/>
          <w:lang w:val="hy-AM" w:eastAsia="x-none"/>
        </w:rPr>
        <w:t>ՋԿ-ԳՀԾՁԲ-23/4-Տ</w:t>
      </w:r>
      <w:r w:rsidRPr="001A6485">
        <w:rPr>
          <w:rFonts w:ascii="GHEA Grapalat" w:hAnsi="GHEA Grapalat"/>
          <w:sz w:val="22"/>
          <w:szCs w:val="22"/>
          <w:lang w:val="hy-AM" w:eastAsia="x-none"/>
        </w:rPr>
        <w:t xml:space="preserve">, </w:t>
      </w:r>
      <w:r w:rsidRPr="001A6485">
        <w:rPr>
          <w:rFonts w:ascii="GHEA Grapalat" w:hAnsi="GHEA Grapalat"/>
          <w:sz w:val="22"/>
          <w:szCs w:val="22"/>
          <w:lang w:val="hy-AM"/>
        </w:rPr>
        <w:t>не содержит ссылку на сайт, содержащий информацию о его реальных бенефициарах , зарегистрированный в органе государственного реестра юридических лиц.</w:t>
      </w:r>
    </w:p>
    <w:p w:rsidR="002E70E3" w:rsidRPr="001A6485" w:rsidRDefault="002E70E3" w:rsidP="002E70E3">
      <w:pPr>
        <w:ind w:firstLine="720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1A6485">
        <w:rPr>
          <w:rFonts w:ascii="GHEA Grapalat" w:hAnsi="GHEA Grapalat"/>
          <w:sz w:val="22"/>
          <w:szCs w:val="22"/>
          <w:lang w:val="hy-AM" w:eastAsia="x-none"/>
        </w:rPr>
        <w:t xml:space="preserve">В заявлении 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участника </w:t>
      </w:r>
      <w:r w:rsidR="00F4221A" w:rsidRPr="001A6485">
        <w:rPr>
          <w:rFonts w:ascii="GHEA Grapalat" w:hAnsi="GHEA Grapalat" w:cs="Calibri"/>
          <w:b/>
          <w:sz w:val="22"/>
          <w:szCs w:val="22"/>
          <w:lang w:val="ru-RU"/>
        </w:rPr>
        <w:t>ИП</w:t>
      </w:r>
      <w:r w:rsidRPr="001A6485">
        <w:rPr>
          <w:rFonts w:ascii="GHEA Grapalat" w:hAnsi="GHEA Grapalat" w:cs="Calibri"/>
          <w:b/>
          <w:sz w:val="22"/>
          <w:szCs w:val="22"/>
          <w:lang w:val="hy-AM"/>
        </w:rPr>
        <w:t xml:space="preserve"> "Ваграм Князян" </w:t>
      </w:r>
      <w:r w:rsidRPr="001A6485">
        <w:rPr>
          <w:rFonts w:ascii="GHEA Grapalat" w:hAnsi="GHEA Grapalat" w:cs="Calibri"/>
          <w:sz w:val="22"/>
          <w:szCs w:val="22"/>
          <w:lang w:val="hy-AM"/>
        </w:rPr>
        <w:t xml:space="preserve">не представлен требуемый приглашением вкладыш </w:t>
      </w:r>
      <w:r w:rsidR="00F4221A" w:rsidRPr="001A6485">
        <w:rPr>
          <w:rFonts w:ascii="GHEA Grapalat" w:hAnsi="GHEA Grapalat" w:cs="Calibri"/>
          <w:sz w:val="22"/>
          <w:szCs w:val="22"/>
          <w:lang w:val="ru-RU"/>
        </w:rPr>
        <w:t>лицензии</w:t>
      </w:r>
      <w:r w:rsidRPr="001A6485">
        <w:rPr>
          <w:rFonts w:ascii="GHEA Grapalat" w:hAnsi="GHEA Grapalat" w:cs="Calibri"/>
          <w:sz w:val="22"/>
          <w:szCs w:val="22"/>
          <w:lang w:val="hy-AM"/>
        </w:rPr>
        <w:t>- технический контроль качества строительства в сфере градостроительства</w:t>
      </w:r>
      <w:r w:rsidRPr="001A6485">
        <w:rPr>
          <w:rFonts w:ascii="GHEA Grapalat" w:hAnsi="GHEA Grapalat" w:cs="Calibri"/>
          <w:b/>
          <w:sz w:val="22"/>
          <w:szCs w:val="22"/>
          <w:lang w:val="hy-AM"/>
        </w:rPr>
        <w:t xml:space="preserve"> </w:t>
      </w:r>
      <w:r w:rsidRPr="001A6485">
        <w:rPr>
          <w:rFonts w:ascii="GHEA Grapalat" w:hAnsi="GHEA Grapalat"/>
          <w:b/>
          <w:sz w:val="22"/>
          <w:szCs w:val="22"/>
          <w:lang w:val="hy-AM" w:eastAsia="x-none"/>
        </w:rPr>
        <w:t xml:space="preserve">"Гидротехнический" </w:t>
      </w:r>
      <w:r w:rsidRPr="001A6485">
        <w:rPr>
          <w:rFonts w:ascii="GHEA Grapalat" w:hAnsi="GHEA Grapalat"/>
          <w:sz w:val="22"/>
          <w:szCs w:val="22"/>
          <w:lang w:val="hy-AM" w:eastAsia="x-none"/>
        </w:rPr>
        <w:t>.</w:t>
      </w:r>
    </w:p>
    <w:p w:rsidR="002E70E3" w:rsidRPr="001A6485" w:rsidRDefault="002E70E3" w:rsidP="002E70E3">
      <w:pPr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6485">
        <w:rPr>
          <w:rFonts w:ascii="GHEA Grapalat" w:hAnsi="GHEA Grapalat" w:cs="Calibri"/>
          <w:sz w:val="22"/>
          <w:szCs w:val="22"/>
          <w:lang w:val="hy-AM"/>
        </w:rPr>
        <w:t xml:space="preserve">На основании пунктов 8.9 и 8.10 Приглашения оценочная комиссия приостановила заседание комиссии на один рабочий день, о чем секретарь комиссии проинформировал участников ООО «Хусали Камар» и </w:t>
      </w:r>
      <w:r w:rsidR="00EE13AB" w:rsidRPr="001A6485">
        <w:rPr>
          <w:rFonts w:ascii="GHEA Grapalat" w:hAnsi="GHEA Grapalat" w:cs="Calibri"/>
          <w:sz w:val="22"/>
          <w:szCs w:val="22"/>
          <w:lang w:val="ru-RU"/>
        </w:rPr>
        <w:t>ИП</w:t>
      </w:r>
      <w:r w:rsidRPr="001A6485">
        <w:rPr>
          <w:rFonts w:ascii="GHEA Grapalat" w:hAnsi="GHEA Grapalat" w:cs="Calibri"/>
          <w:sz w:val="22"/>
          <w:szCs w:val="22"/>
          <w:lang w:val="hy-AM"/>
        </w:rPr>
        <w:t xml:space="preserve"> «Ваграм Князян» через систему на того же дня, предложив до окончания периода приостановки (12.06.2023 включительно) исправить зафиксированное несоответствие.</w:t>
      </w:r>
    </w:p>
    <w:p w:rsidR="002E70E3" w:rsidRPr="001A6485" w:rsidRDefault="00EE13AB" w:rsidP="002E70E3">
      <w:pPr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6485">
        <w:rPr>
          <w:rFonts w:ascii="GHEA Grapalat" w:hAnsi="GHEA Grapalat" w:cs="Calibri"/>
          <w:sz w:val="22"/>
          <w:szCs w:val="22"/>
          <w:lang w:val="ru-RU"/>
        </w:rPr>
        <w:t>У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 xml:space="preserve">частники </w:t>
      </w:r>
      <w:r w:rsidR="002E70E3" w:rsidRPr="001A6485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ООО </w:t>
      </w:r>
      <w:r w:rsidR="002E70E3" w:rsidRPr="001A6485">
        <w:rPr>
          <w:rFonts w:ascii="GHEA Grapalat" w:hAnsi="GHEA Grapalat" w:cs="Calibri"/>
          <w:b/>
          <w:sz w:val="22"/>
          <w:szCs w:val="22"/>
          <w:lang w:val="hy-AM"/>
        </w:rPr>
        <w:t xml:space="preserve">"Хусали Камар" 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 xml:space="preserve">и </w:t>
      </w:r>
      <w:r w:rsidRPr="001A6485">
        <w:rPr>
          <w:rFonts w:ascii="GHEA Grapalat" w:hAnsi="GHEA Grapalat" w:cs="Calibri"/>
          <w:b/>
          <w:sz w:val="22"/>
          <w:szCs w:val="22"/>
          <w:lang w:val="ru-RU"/>
        </w:rPr>
        <w:t>ИП</w:t>
      </w:r>
      <w:r w:rsidRPr="001A6485">
        <w:rPr>
          <w:rFonts w:ascii="GHEA Grapalat" w:hAnsi="GHEA Grapalat" w:cs="Calibri"/>
          <w:b/>
          <w:sz w:val="22"/>
          <w:szCs w:val="22"/>
          <w:lang w:val="hy-AM"/>
        </w:rPr>
        <w:t xml:space="preserve"> "Ваграм Князян" 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 xml:space="preserve">исправили </w:t>
      </w:r>
      <w:r w:rsidRPr="001A6485">
        <w:rPr>
          <w:rFonts w:ascii="GHEA Grapalat" w:hAnsi="GHEA Grapalat" w:cs="Calibri"/>
          <w:sz w:val="22"/>
          <w:szCs w:val="22"/>
          <w:lang w:val="hy-AM"/>
        </w:rPr>
        <w:t>зафиксированные</w:t>
      </w:r>
      <w:r w:rsidRPr="001A6485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>несоответствия в срок.</w:t>
      </w:r>
    </w:p>
    <w:p w:rsidR="002E70E3" w:rsidRPr="001A6485" w:rsidRDefault="002E70E3" w:rsidP="002E70E3">
      <w:pPr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2E70E3" w:rsidRPr="001A6485" w:rsidRDefault="002E70E3" w:rsidP="002E70E3">
      <w:pPr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2E70E3" w:rsidRPr="001A6485" w:rsidRDefault="001A3AF7" w:rsidP="002E70E3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1A6485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2E70E3" w:rsidRPr="001A6485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2E70E3" w:rsidRPr="001A6485" w:rsidRDefault="002E70E3" w:rsidP="002E70E3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1A6485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</w:t>
      </w:r>
    </w:p>
    <w:p w:rsidR="002E70E3" w:rsidRPr="001A6485" w:rsidRDefault="002E70E3" w:rsidP="002E70E3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6485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2E70E3" w:rsidRPr="001A6485" w:rsidRDefault="001A3AF7" w:rsidP="002E70E3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6485">
        <w:rPr>
          <w:rFonts w:ascii="GHEA Grapalat" w:hAnsi="GHEA Grapalat" w:cs="Calibri"/>
          <w:sz w:val="22"/>
          <w:szCs w:val="22"/>
          <w:lang w:val="ru-RU"/>
        </w:rPr>
        <w:lastRenderedPageBreak/>
        <w:t>О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 xml:space="preserve">бъявить </w:t>
      </w:r>
      <w:r w:rsidRPr="001A6485">
        <w:rPr>
          <w:rFonts w:ascii="GHEA Grapalat" w:hAnsi="GHEA Grapalat" w:cs="Calibri"/>
          <w:b/>
          <w:sz w:val="22"/>
          <w:szCs w:val="22"/>
          <w:lang w:val="hy-AM" w:eastAsia="x-none"/>
        </w:rPr>
        <w:t>ООО</w:t>
      </w:r>
      <w:r w:rsidRPr="001A6485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>"Хусали Камар" выбранным участником процедуры с кодом</w:t>
      </w:r>
      <w:r w:rsidR="002E70E3" w:rsidRPr="001A6485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 </w:t>
      </w:r>
      <w:r w:rsidRPr="001A6485">
        <w:rPr>
          <w:rFonts w:ascii="GHEA Grapalat" w:hAnsi="GHEA Grapalat"/>
          <w:sz w:val="22"/>
          <w:szCs w:val="22"/>
          <w:lang w:val="hy-AM" w:eastAsia="x-none"/>
        </w:rPr>
        <w:t>ՋԿ-ԳՀԾՁԲ-23/4-Տ</w:t>
      </w:r>
      <w:r w:rsidR="002E70E3" w:rsidRPr="001A6485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2E70E3" w:rsidRPr="001A6485" w:rsidRDefault="002E70E3" w:rsidP="002E70E3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1A6485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1A3AF7" w:rsidRPr="001A6485">
        <w:rPr>
          <w:rFonts w:ascii="GHEA Grapalat" w:hAnsi="GHEA Grapalat" w:cs="Sylfaen"/>
          <w:sz w:val="22"/>
          <w:szCs w:val="22"/>
          <w:lang w:val="ru-RU" w:eastAsia="x-none"/>
        </w:rPr>
        <w:t>о</w:t>
      </w:r>
      <w:r w:rsidR="001A3AF7" w:rsidRPr="001A6485">
        <w:rPr>
          <w:rFonts w:ascii="GHEA Grapalat" w:hAnsi="GHEA Grapalat" w:cs="Calibri"/>
          <w:sz w:val="22"/>
          <w:szCs w:val="22"/>
          <w:lang w:val="hy-AM"/>
        </w:rPr>
        <w:t>бъяв</w:t>
      </w:r>
      <w:r w:rsidR="001A3AF7" w:rsidRPr="001A6485">
        <w:rPr>
          <w:rFonts w:ascii="GHEA Grapalat" w:hAnsi="GHEA Grapalat" w:cs="Calibri"/>
          <w:sz w:val="22"/>
          <w:szCs w:val="22"/>
          <w:lang w:val="ru-RU"/>
        </w:rPr>
        <w:t>лен</w:t>
      </w:r>
      <w:r w:rsidRPr="001A6485">
        <w:rPr>
          <w:rFonts w:ascii="GHEA Grapalat" w:hAnsi="GHEA Grapalat" w:cs="Sylfaen"/>
          <w:sz w:val="22"/>
          <w:szCs w:val="22"/>
          <w:lang w:val="hy-AM" w:eastAsia="x-none"/>
        </w:rPr>
        <w:t>ие о решении заключить договор,</w:t>
      </w:r>
    </w:p>
    <w:p w:rsidR="002E70E3" w:rsidRPr="001A6485" w:rsidRDefault="002E70E3" w:rsidP="002E70E3">
      <w:pPr>
        <w:pStyle w:val="BodyText2"/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A6485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«О закупках» для процедуры с кодом </w:t>
      </w:r>
      <w:r w:rsidR="0010435C" w:rsidRPr="001A6485">
        <w:rPr>
          <w:rFonts w:ascii="GHEA Grapalat" w:hAnsi="GHEA Grapalat"/>
          <w:sz w:val="22"/>
          <w:szCs w:val="22"/>
          <w:lang w:val="hy-AM"/>
        </w:rPr>
        <w:t>ՋԿ-ԳՀԾՁԲ-23/4-Տ</w:t>
      </w:r>
      <w:r w:rsidRPr="001A6485">
        <w:rPr>
          <w:rFonts w:ascii="GHEA Grapalat" w:hAnsi="GHEA Grapalat"/>
          <w:sz w:val="22"/>
          <w:szCs w:val="22"/>
          <w:lang w:val="hy-AM"/>
        </w:rPr>
        <w:t xml:space="preserve"> устанавливается срок недействия со дня, </w:t>
      </w:r>
      <w:r w:rsidRPr="001A6485">
        <w:rPr>
          <w:rFonts w:ascii="GHEA Grapalat" w:hAnsi="GHEA Grapalat" w:cs="Sylfaen"/>
          <w:sz w:val="22"/>
          <w:szCs w:val="22"/>
          <w:lang w:val="hy-AM" w:eastAsia="en-US"/>
        </w:rPr>
        <w:t>следующего за днем опубликования объявления о решении заключить договор до 10 календарного дня включительно.</w:t>
      </w:r>
    </w:p>
    <w:p w:rsidR="002E70E3" w:rsidRPr="001A6485" w:rsidRDefault="002E70E3" w:rsidP="002E70E3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A6485"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 w:rsidRPr="001A6485">
        <w:rPr>
          <w:rFonts w:ascii="GHEA Grapalat" w:hAnsi="GHEA Grapalat" w:cs="Sylfaen"/>
          <w:sz w:val="22"/>
          <w:szCs w:val="22"/>
          <w:lang w:val="hy-AM"/>
        </w:rPr>
        <w:t>По истечении периода бездействия</w:t>
      </w:r>
      <w:r w:rsidRPr="001A648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 xml:space="preserve">на </w:t>
      </w:r>
      <w:r w:rsidRPr="001A6485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1A648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6485">
        <w:rPr>
          <w:rFonts w:ascii="GHEA Grapalat" w:hAnsi="GHEA Grapalat" w:cs="Sylfaen"/>
          <w:sz w:val="22"/>
          <w:szCs w:val="22"/>
          <w:lang w:val="hy-AM"/>
        </w:rPr>
        <w:t>рабо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>ч</w:t>
      </w:r>
      <w:r w:rsidRPr="001A6485">
        <w:rPr>
          <w:rFonts w:ascii="GHEA Grapalat" w:hAnsi="GHEA Grapalat" w:cs="Sylfaen"/>
          <w:sz w:val="22"/>
          <w:szCs w:val="22"/>
          <w:lang w:val="hy-AM"/>
        </w:rPr>
        <w:t>ий</w:t>
      </w:r>
      <w:r w:rsidRPr="001A648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6485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1A648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6485">
        <w:rPr>
          <w:rFonts w:ascii="GHEA Grapalat" w:hAnsi="GHEA Grapalat" w:cs="Sylfaen"/>
          <w:sz w:val="22"/>
          <w:szCs w:val="22"/>
          <w:lang w:val="hy-AM"/>
        </w:rPr>
        <w:t>уведомить выбранн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>ого участника</w:t>
      </w: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 процедуру 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 xml:space="preserve">с </w:t>
      </w: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9070C7" w:rsidRPr="001A6485">
        <w:rPr>
          <w:rFonts w:ascii="GHEA Grapalat" w:hAnsi="GHEA Grapalat"/>
          <w:sz w:val="22"/>
          <w:szCs w:val="22"/>
          <w:lang w:val="hy-AM"/>
        </w:rPr>
        <w:t>ՋԿ-ԳՀԾՁԲ-23/4-Տ</w:t>
      </w:r>
      <w:r w:rsidRPr="001A648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 xml:space="preserve">ООО </w:t>
      </w:r>
      <w:r w:rsidRPr="001A6485">
        <w:rPr>
          <w:rFonts w:ascii="GHEA Grapalat" w:hAnsi="GHEA Grapalat" w:cs="Calibri"/>
          <w:sz w:val="22"/>
          <w:szCs w:val="22"/>
          <w:lang w:val="hy-AM"/>
        </w:rPr>
        <w:t>"Хусали Камар</w:t>
      </w: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", </w:t>
      </w:r>
      <w:r w:rsidRPr="001A6485">
        <w:rPr>
          <w:rFonts w:ascii="GHEA Grapalat" w:hAnsi="GHEA Grapalat" w:cs="Sylfaen"/>
          <w:sz w:val="22"/>
          <w:szCs w:val="22"/>
          <w:lang w:val="af-ZA"/>
        </w:rPr>
        <w:t xml:space="preserve">представляя </w:t>
      </w:r>
      <w:r w:rsidR="009070C7" w:rsidRPr="001A6485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="009070C7" w:rsidRPr="001A648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70C7" w:rsidRPr="001A6485">
        <w:rPr>
          <w:rFonts w:ascii="GHEA Grapalat" w:hAnsi="GHEA Grapalat" w:cs="Sylfaen"/>
          <w:sz w:val="22"/>
          <w:szCs w:val="22"/>
          <w:lang w:val="hy-AM"/>
        </w:rPr>
        <w:t>и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070C7" w:rsidRPr="001A6485">
        <w:rPr>
          <w:rFonts w:ascii="GHEA Grapalat" w:hAnsi="GHEA Grapalat" w:cs="Sylfaen"/>
          <w:sz w:val="22"/>
          <w:szCs w:val="22"/>
          <w:lang w:val="hy-AM"/>
        </w:rPr>
        <w:t xml:space="preserve">проект </w:t>
      </w:r>
      <w:r w:rsidRPr="001A6485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9070C7" w:rsidRPr="001A6485">
        <w:rPr>
          <w:rFonts w:ascii="GHEA Grapalat" w:hAnsi="GHEA Grapalat" w:cs="Sylfaen"/>
          <w:sz w:val="22"/>
          <w:szCs w:val="22"/>
          <w:lang w:val="ru-RU"/>
        </w:rPr>
        <w:t>а.</w:t>
      </w:r>
      <w:r w:rsidRPr="001A6485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E70E3" w:rsidRPr="001A6485" w:rsidRDefault="002E70E3" w:rsidP="002E70E3">
      <w:pPr>
        <w:rPr>
          <w:rFonts w:ascii="GHEA Grapalat" w:hAnsi="GHEA Grapalat"/>
          <w:sz w:val="22"/>
          <w:szCs w:val="22"/>
          <w:lang w:val="hy-AM"/>
        </w:rPr>
      </w:pPr>
    </w:p>
    <w:p w:rsidR="002E70E3" w:rsidRPr="001A6485" w:rsidRDefault="002E70E3" w:rsidP="002E70E3">
      <w:pPr>
        <w:ind w:left="106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E70E3" w:rsidRPr="001A6485" w:rsidRDefault="002E70E3" w:rsidP="002E70E3">
      <w:pPr>
        <w:ind w:left="106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A6485" w:rsidRPr="00EF7258" w:rsidRDefault="001A6485" w:rsidP="001A6485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1A6485" w:rsidRPr="00EF7258" w:rsidRDefault="001A6485" w:rsidP="001A6485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--------------------------</w:t>
      </w:r>
      <w:r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1A6485" w:rsidRPr="00EF7258" w:rsidRDefault="001A6485" w:rsidP="001A6485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пригласить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согласно с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EF7258">
        <w:rPr>
          <w:rFonts w:ascii="GHEA Grapalat" w:hAnsi="GHEA Grapalat"/>
          <w:sz w:val="22"/>
          <w:szCs w:val="22"/>
          <w:lang w:val="hy-AM"/>
        </w:rPr>
        <w:t>которая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состоится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в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</w:t>
      </w:r>
      <w:r w:rsidRPr="00EF7258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2E70E3" w:rsidRPr="001A6485" w:rsidRDefault="002E70E3" w:rsidP="002E70E3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E70E3" w:rsidRPr="001A6485" w:rsidRDefault="002E70E3" w:rsidP="002E70E3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E70E3" w:rsidRPr="001A6485" w:rsidRDefault="002E70E3" w:rsidP="002E70E3">
      <w:pPr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1A6485">
        <w:rPr>
          <w:rFonts w:ascii="GHEA Grapalat" w:hAnsi="GHEA Grapalat"/>
          <w:sz w:val="22"/>
          <w:szCs w:val="22"/>
          <w:lang w:val="hy-AM"/>
        </w:rPr>
        <w:t>Принято решение: за - 3, против - 0</w:t>
      </w:r>
    </w:p>
    <w:p w:rsidR="002E70E3" w:rsidRPr="001A6485" w:rsidRDefault="002E70E3" w:rsidP="002E70E3">
      <w:pPr>
        <w:ind w:firstLine="851"/>
        <w:jc w:val="both"/>
        <w:rPr>
          <w:rFonts w:ascii="GHEA Grapalat" w:hAnsi="GHEA Grapalat"/>
          <w:sz w:val="22"/>
          <w:szCs w:val="22"/>
        </w:rPr>
      </w:pPr>
      <w:r w:rsidRPr="001A6485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2E70E3" w:rsidRPr="001A6485" w:rsidTr="00874033">
        <w:trPr>
          <w:trHeight w:val="273"/>
        </w:trPr>
        <w:tc>
          <w:tcPr>
            <w:tcW w:w="2249" w:type="dxa"/>
            <w:vAlign w:val="bottom"/>
            <w:hideMark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</w:rPr>
            </w:pPr>
            <w:r w:rsidRPr="001A6485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E70E3" w:rsidRPr="001A6485" w:rsidRDefault="002E70E3" w:rsidP="0064111A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С. Аср</w:t>
            </w:r>
            <w:r w:rsidR="0064111A" w:rsidRPr="001A6485">
              <w:rPr>
                <w:rFonts w:ascii="GHEA Grapalat" w:hAnsi="GHEA Grapalat"/>
                <w:sz w:val="22"/>
                <w:szCs w:val="22"/>
                <w:lang w:val="ru-RU"/>
              </w:rPr>
              <w:t>я</w:t>
            </w: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2E70E3" w:rsidRPr="001A6485" w:rsidTr="00874033">
        <w:trPr>
          <w:trHeight w:val="273"/>
        </w:trPr>
        <w:tc>
          <w:tcPr>
            <w:tcW w:w="2249" w:type="dxa"/>
            <w:vAlign w:val="bottom"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E70E3" w:rsidRPr="001A6485" w:rsidRDefault="002E70E3" w:rsidP="00874033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2E70E3" w:rsidRPr="001A6485" w:rsidTr="00874033">
        <w:trPr>
          <w:trHeight w:val="273"/>
        </w:trPr>
        <w:tc>
          <w:tcPr>
            <w:tcW w:w="2249" w:type="dxa"/>
            <w:vAlign w:val="bottom"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E70E3" w:rsidRPr="001A6485" w:rsidRDefault="0064111A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2E70E3" w:rsidRPr="001A6485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2E70E3" w:rsidRPr="001A6485" w:rsidTr="00874033">
        <w:trPr>
          <w:trHeight w:val="273"/>
        </w:trPr>
        <w:tc>
          <w:tcPr>
            <w:tcW w:w="2249" w:type="dxa"/>
            <w:vAlign w:val="bottom"/>
            <w:hideMark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2E70E3" w:rsidRPr="001A6485" w:rsidRDefault="002E70E3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E70E3" w:rsidRPr="001A6485" w:rsidRDefault="0064111A" w:rsidP="0087403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6485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2E70E3" w:rsidRPr="001A6485"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2E70E3" w:rsidRPr="001A6485" w:rsidRDefault="002E70E3" w:rsidP="002E70E3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green"/>
          <w:lang w:val="hy-AM"/>
        </w:rPr>
      </w:pPr>
    </w:p>
    <w:p w:rsidR="002E70E3" w:rsidRPr="001A6485" w:rsidRDefault="002E70E3" w:rsidP="002E70E3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green"/>
          <w:lang w:val="hy-AM"/>
        </w:rPr>
      </w:pPr>
    </w:p>
    <w:p w:rsidR="002E70E3" w:rsidRDefault="002E70E3" w:rsidP="002E70E3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2E70E3" w:rsidRDefault="002E70E3" w:rsidP="002E70E3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6256D8" w:rsidRDefault="006256D8"/>
    <w:sectPr w:rsidR="006256D8" w:rsidSect="0010435C">
      <w:pgSz w:w="12240" w:h="15840"/>
      <w:pgMar w:top="709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E3"/>
    <w:rsid w:val="0002428C"/>
    <w:rsid w:val="0010435C"/>
    <w:rsid w:val="001A3AF7"/>
    <w:rsid w:val="001A6485"/>
    <w:rsid w:val="002E70E3"/>
    <w:rsid w:val="006256D8"/>
    <w:rsid w:val="0064111A"/>
    <w:rsid w:val="00655AA1"/>
    <w:rsid w:val="008177D6"/>
    <w:rsid w:val="009070C7"/>
    <w:rsid w:val="0094048B"/>
    <w:rsid w:val="00B545E9"/>
    <w:rsid w:val="00EE13AB"/>
    <w:rsid w:val="00F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88AC"/>
  <w15:chartTrackingRefBased/>
  <w15:docId w15:val="{6446ADFC-9202-4FF1-94BC-07DFA7E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E7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0E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E7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70E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0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70E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2E70E3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E70E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E70E3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E70E3"/>
    <w:rPr>
      <w:rFonts w:ascii="Times New Roman" w:eastAsia="Times New Roman" w:hAnsi="Times New Roman" w:cs="Times New Roman"/>
      <w:sz w:val="20"/>
      <w:szCs w:val="20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ertizaproekt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ismelikya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ali-kama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10" Type="http://schemas.openxmlformats.org/officeDocument/2006/relationships/hyperlink" Target="mailto:gritig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gidalgro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2023-06-13T07:28:00Z</dcterms:created>
  <dcterms:modified xsi:type="dcterms:W3CDTF">2023-06-19T07:00:00Z</dcterms:modified>
</cp:coreProperties>
</file>